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6"/>
          <w:szCs w:val="36"/>
        </w:rPr>
      </w:pPr>
      <w:r>
        <w:rPr>
          <w:b/>
          <w:sz w:val="36"/>
          <w:szCs w:val="36"/>
        </w:rPr>
        <w:t>NFRW ACHIEVEMENT AWARDS</w:t>
      </w:r>
    </w:p>
    <w:p>
      <w:pPr>
        <w:pStyle w:val="Normal"/>
        <w:rPr>
          <w:sz w:val="28"/>
          <w:szCs w:val="28"/>
        </w:rPr>
      </w:pPr>
      <w:r>
        <w:rPr>
          <w:b/>
          <w:i/>
          <w:sz w:val="32"/>
          <w:szCs w:val="32"/>
        </w:rPr>
        <w:t xml:space="preserve">What are Achievement Awards? </w:t>
      </w:r>
      <w:r>
        <w:rPr>
          <w:sz w:val="28"/>
          <w:szCs w:val="28"/>
        </w:rPr>
        <w:t xml:space="preserve">Achievement Awards are given every 2 years at the NFRW Convention. These awards recognize top clubs in each state federation. Clubs use the format provided to record whether they have met criteria in these six areas: Club Functions, Membership Development, Programs, Leadership Development, Campaign Activities, and Community Relations. Award levels are Bronze, Silver, Gold, and Diamond. The time period covered is Jan. 1, 2020-Dec. 31, 2021. </w:t>
      </w:r>
    </w:p>
    <w:p>
      <w:pPr>
        <w:pStyle w:val="Normal"/>
        <w:rPr>
          <w:b/>
          <w:b/>
          <w:i/>
          <w:i/>
          <w:sz w:val="32"/>
          <w:szCs w:val="32"/>
        </w:rPr>
      </w:pPr>
      <w:r>
        <w:rPr>
          <w:b/>
          <w:i/>
          <w:sz w:val="32"/>
          <w:szCs w:val="32"/>
        </w:rPr>
        <w:t>Why should my club participate?</w:t>
      </w:r>
    </w:p>
    <w:p>
      <w:pPr>
        <w:pStyle w:val="ListParagraph"/>
        <w:numPr>
          <w:ilvl w:val="0"/>
          <w:numId w:val="1"/>
        </w:numPr>
        <w:rPr>
          <w:sz w:val="28"/>
          <w:szCs w:val="28"/>
        </w:rPr>
      </w:pPr>
      <w:r>
        <w:rPr>
          <w:sz w:val="28"/>
          <w:szCs w:val="28"/>
        </w:rPr>
        <w:t>Local clubs are doing amazing work and your members deserve to be recognized!</w:t>
      </w:r>
    </w:p>
    <w:p>
      <w:pPr>
        <w:pStyle w:val="ListParagraph"/>
        <w:numPr>
          <w:ilvl w:val="0"/>
          <w:numId w:val="1"/>
        </w:numPr>
        <w:rPr>
          <w:sz w:val="28"/>
          <w:szCs w:val="28"/>
        </w:rPr>
      </w:pPr>
      <w:r>
        <w:rPr>
          <w:sz w:val="28"/>
          <w:szCs w:val="28"/>
        </w:rPr>
        <w:t>National recognition instills pride in your members!</w:t>
      </w:r>
    </w:p>
    <w:p>
      <w:pPr>
        <w:pStyle w:val="ListParagraph"/>
        <w:numPr>
          <w:ilvl w:val="0"/>
          <w:numId w:val="1"/>
        </w:numPr>
        <w:rPr>
          <w:sz w:val="28"/>
          <w:szCs w:val="28"/>
        </w:rPr>
      </w:pPr>
      <w:r>
        <w:rPr>
          <w:sz w:val="28"/>
          <w:szCs w:val="28"/>
        </w:rPr>
        <w:t xml:space="preserve">Achievement awards help your club plan well-rounded activities that will help your club grow and make a bigger impact on your community, your state, and your country. It will give you ideas that you may not have tried before and will help you set goals for your club. </w:t>
      </w:r>
    </w:p>
    <w:p>
      <w:pPr>
        <w:pStyle w:val="Normal"/>
        <w:rPr/>
      </w:pPr>
      <w:r>
        <w:rPr>
          <w:b/>
          <w:i/>
          <w:sz w:val="32"/>
          <w:szCs w:val="32"/>
        </w:rPr>
        <w:t xml:space="preserve">How do we apply? </w:t>
      </w:r>
      <w:r>
        <w:rPr>
          <w:sz w:val="28"/>
          <w:szCs w:val="28"/>
        </w:rPr>
        <w:t xml:space="preserve">Download the form here </w:t>
      </w:r>
      <w:hyperlink r:id="rId2">
        <w:r>
          <w:rPr>
            <w:rStyle w:val="InternetLink"/>
            <w:sz w:val="28"/>
            <w:szCs w:val="28"/>
          </w:rPr>
          <w:t>https://www.nfrw.org/drl-awards</w:t>
        </w:r>
      </w:hyperlink>
      <w:r>
        <w:rPr>
          <w:sz w:val="28"/>
          <w:szCs w:val="28"/>
        </w:rPr>
        <w:t xml:space="preserve">   . Easy to follow instructions are included here </w:t>
      </w:r>
      <w:hyperlink r:id="rId3">
        <w:r>
          <w:rPr>
            <w:rStyle w:val="InternetLink"/>
            <w:sz w:val="28"/>
            <w:szCs w:val="28"/>
          </w:rPr>
          <w:t>https://www.nfrw.org/LinkClick.aspx?fileticket=fNre4CqJBOQ%3d&amp;portalid=18</w:t>
        </w:r>
      </w:hyperlink>
      <w:r>
        <w:rPr>
          <w:sz w:val="28"/>
          <w:szCs w:val="28"/>
        </w:rPr>
        <w:t xml:space="preserve">. Record points as you go and save your work. Submit the completed spreadsheet to the KFRW President no later than June 1, 2021. You can count activities than you have planned but that will happen after the submission deadline. It is a good idea to look at these awards as you start your year, then mid-year to see what else you can be doing before the year is over. You should also be sure and pass information along to a new president so she will know what was done in the first year of the 2 year awards program. </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6"/>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15d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750b19"/>
    <w:rPr>
      <w:color w:val="0000FF" w:themeColor="hyperlink"/>
      <w:u w:val="single"/>
    </w:rPr>
  </w:style>
  <w:style w:type="character" w:styleId="FollowedHyperlink">
    <w:name w:val="FollowedHyperlink"/>
    <w:basedOn w:val="DefaultParagraphFont"/>
    <w:uiPriority w:val="99"/>
    <w:semiHidden/>
    <w:unhideWhenUsed/>
    <w:qFormat/>
    <w:rsid w:val="004c342a"/>
    <w:rPr>
      <w:color w:val="800080" w:themeColor="followedHyperlink"/>
      <w:u w:val="single"/>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f1756e"/>
    <w:pPr>
      <w:spacing w:before="0" w:after="200"/>
      <w:ind w:left="72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hyperlink" Target="https://www.nfrw.org/LinkClick.aspx?fileticket=fNre4CqJBOQ%3D&amp;portalid=18"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LibreOffice/4.4.3.2$Windows_x86 LibreOffice_project/88805f81e9fe61362df02b9941de8e38a9b5fd16</Application>
  <Paragraphs>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2020-09-07T17:27:00Z</dcterms:created>
  <dc:creator>Carol</dc:creator>
  <dc:language>en-US</dc:language>
  <cp:lastModifiedBy>Carol</cp:lastModifiedBy>
  <dcterms:modified xsi:type="dcterms:W3CDTF">2020-09-07T17:54:00Z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