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9F9E" w14:textId="77777777" w:rsidR="00DE577B" w:rsidRPr="00FA3D88" w:rsidRDefault="00FA7F73" w:rsidP="00FA7F73">
      <w:bookmarkStart w:id="0" w:name="_GoBack"/>
      <w:bookmarkEnd w:id="0"/>
      <w:r>
        <w:t xml:space="preserve">                        </w:t>
      </w:r>
      <w:r>
        <w:rPr>
          <w:noProof/>
        </w:rPr>
        <w:drawing>
          <wp:inline distT="0" distB="0" distL="0" distR="0" wp14:anchorId="67F510AE" wp14:editId="3F8DC990">
            <wp:extent cx="4858512" cy="172212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8512" cy="172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jdgxs" w:colFirst="0" w:colLast="0"/>
      <w:bookmarkEnd w:id="1"/>
    </w:p>
    <w:p w14:paraId="08443410" w14:textId="77777777" w:rsidR="0053373B" w:rsidRDefault="0053373B">
      <w:pPr>
        <w:rPr>
          <w:rFonts w:ascii="Arial" w:eastAsia="Arial" w:hAnsi="Arial" w:cs="Arial"/>
        </w:rPr>
      </w:pPr>
    </w:p>
    <w:p w14:paraId="3B8DFE1D" w14:textId="77777777" w:rsidR="00DE577B" w:rsidRPr="00FA7F73" w:rsidRDefault="00FA7F73">
      <w:pPr>
        <w:rPr>
          <w:rFonts w:ascii="Arial" w:eastAsia="Arial" w:hAnsi="Arial" w:cs="Arial"/>
        </w:rPr>
      </w:pPr>
      <w:r w:rsidRPr="00FA7F73">
        <w:rPr>
          <w:rFonts w:ascii="Arial" w:eastAsia="Arial" w:hAnsi="Arial" w:cs="Arial"/>
        </w:rPr>
        <w:t>KFRW Members:</w:t>
      </w:r>
    </w:p>
    <w:p w14:paraId="515A7022" w14:textId="77777777" w:rsidR="00DE577B" w:rsidRPr="00FA7F73" w:rsidRDefault="00FA7F73">
      <w:pPr>
        <w:rPr>
          <w:rFonts w:ascii="Arial" w:eastAsia="Arial" w:hAnsi="Arial" w:cs="Arial"/>
        </w:rPr>
      </w:pPr>
      <w:r w:rsidRPr="00FA7F73">
        <w:rPr>
          <w:rFonts w:ascii="Arial" w:eastAsia="Arial" w:hAnsi="Arial" w:cs="Arial"/>
        </w:rPr>
        <w:tab/>
      </w:r>
    </w:p>
    <w:p w14:paraId="158C9AC7" w14:textId="77777777" w:rsidR="00DE577B" w:rsidRPr="00FA7F73" w:rsidRDefault="00FA7F73">
      <w:pPr>
        <w:ind w:firstLine="720"/>
        <w:rPr>
          <w:rFonts w:ascii="Arial" w:eastAsia="Arial" w:hAnsi="Arial" w:cs="Arial"/>
        </w:rPr>
      </w:pPr>
      <w:r w:rsidRPr="00FA7F73">
        <w:rPr>
          <w:rFonts w:ascii="Arial" w:eastAsia="Arial" w:hAnsi="Arial" w:cs="Arial"/>
        </w:rPr>
        <w:t xml:space="preserve">It is </w:t>
      </w:r>
      <w:r w:rsidR="00370152">
        <w:rPr>
          <w:rFonts w:ascii="Arial" w:eastAsia="Arial" w:hAnsi="Arial" w:cs="Arial"/>
        </w:rPr>
        <w:t>join/</w:t>
      </w:r>
      <w:r w:rsidRPr="00FA7F73">
        <w:rPr>
          <w:rFonts w:ascii="Arial" w:eastAsia="Arial" w:hAnsi="Arial" w:cs="Arial"/>
        </w:rPr>
        <w:t xml:space="preserve">renewal time for the “First Lady’s Circle”!  The KFRW “circle” has an annual membership fee of $100.00. </w:t>
      </w:r>
    </w:p>
    <w:p w14:paraId="4E1A7046" w14:textId="77777777" w:rsidR="00DE577B" w:rsidRPr="00FA7F73" w:rsidRDefault="00FA7F73">
      <w:pPr>
        <w:rPr>
          <w:rFonts w:ascii="Arial" w:eastAsia="Arial" w:hAnsi="Arial" w:cs="Arial"/>
        </w:rPr>
      </w:pPr>
      <w:r w:rsidRPr="00FA7F73">
        <w:rPr>
          <w:rFonts w:ascii="Arial" w:eastAsia="Arial" w:hAnsi="Arial" w:cs="Arial"/>
        </w:rPr>
        <w:tab/>
      </w:r>
    </w:p>
    <w:p w14:paraId="67521F2B" w14:textId="77777777" w:rsidR="00DE577B" w:rsidRDefault="00FA7F73">
      <w:pPr>
        <w:ind w:firstLine="720"/>
        <w:rPr>
          <w:rFonts w:ascii="Arial" w:eastAsia="Arial" w:hAnsi="Arial" w:cs="Arial"/>
        </w:rPr>
      </w:pPr>
      <w:r w:rsidRPr="00FA7F73">
        <w:rPr>
          <w:rFonts w:ascii="Arial" w:eastAsia="Arial" w:hAnsi="Arial" w:cs="Arial"/>
        </w:rPr>
        <w:t>The Kentucky First Lady’s Circle will offer the following to members:</w:t>
      </w:r>
    </w:p>
    <w:p w14:paraId="5482AA7B" w14:textId="77777777" w:rsidR="00FA7F73" w:rsidRPr="00FA7F73" w:rsidRDefault="00FA7F73">
      <w:pPr>
        <w:ind w:firstLine="720"/>
        <w:rPr>
          <w:rFonts w:ascii="Arial" w:eastAsia="Arial" w:hAnsi="Arial" w:cs="Arial"/>
        </w:rPr>
      </w:pPr>
    </w:p>
    <w:p w14:paraId="33D3262C" w14:textId="77777777" w:rsidR="00DE577B" w:rsidRPr="00FA7F73" w:rsidRDefault="00FA7F73">
      <w:pPr>
        <w:numPr>
          <w:ilvl w:val="0"/>
          <w:numId w:val="1"/>
        </w:numPr>
        <w:spacing w:before="240"/>
        <w:contextualSpacing/>
        <w:rPr>
          <w:rFonts w:ascii="Arial" w:hAnsi="Arial" w:cs="Arial"/>
        </w:rPr>
      </w:pPr>
      <w:r w:rsidRPr="00FA7F73">
        <w:rPr>
          <w:rFonts w:ascii="Arial" w:eastAsia="Arial" w:hAnsi="Arial" w:cs="Arial"/>
          <w:color w:val="333333"/>
        </w:rPr>
        <w:t>A platform to “honor” First Ladies, statewide and nationally.</w:t>
      </w:r>
    </w:p>
    <w:p w14:paraId="466C38A1" w14:textId="77777777" w:rsidR="00FA3D88" w:rsidRPr="00FA3D88" w:rsidRDefault="00FA7F73" w:rsidP="00CE37F0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FA7F73">
        <w:rPr>
          <w:rFonts w:ascii="Arial" w:eastAsia="Arial" w:hAnsi="Arial" w:cs="Arial"/>
          <w:color w:val="333333"/>
        </w:rPr>
        <w:t xml:space="preserve">Increase KFRW member awareness of our overall political efforts </w:t>
      </w:r>
    </w:p>
    <w:p w14:paraId="40C55FBD" w14:textId="77777777" w:rsidR="00DE577B" w:rsidRPr="00FA7F73" w:rsidRDefault="00FA3D88" w:rsidP="00CE37F0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eastAsia="Arial" w:hAnsi="Arial" w:cs="Arial"/>
          <w:color w:val="333333"/>
        </w:rPr>
        <w:t>First Lady’s Circle</w:t>
      </w:r>
      <w:r w:rsidR="00FA7F73" w:rsidRPr="00FA7F73">
        <w:rPr>
          <w:rFonts w:ascii="Arial" w:eastAsia="Arial" w:hAnsi="Arial" w:cs="Arial"/>
          <w:color w:val="333333"/>
        </w:rPr>
        <w:t xml:space="preserve"> will sponsor special event</w:t>
      </w:r>
      <w:r>
        <w:rPr>
          <w:rFonts w:ascii="Arial" w:eastAsia="Arial" w:hAnsi="Arial" w:cs="Arial"/>
          <w:color w:val="333333"/>
        </w:rPr>
        <w:t>(</w:t>
      </w:r>
      <w:r w:rsidR="00FA7F73" w:rsidRPr="00FA7F73">
        <w:rPr>
          <w:rFonts w:ascii="Arial" w:eastAsia="Arial" w:hAnsi="Arial" w:cs="Arial"/>
          <w:color w:val="333333"/>
        </w:rPr>
        <w:t>s</w:t>
      </w:r>
      <w:r>
        <w:rPr>
          <w:rFonts w:ascii="Arial" w:eastAsia="Arial" w:hAnsi="Arial" w:cs="Arial"/>
          <w:color w:val="333333"/>
        </w:rPr>
        <w:t>)</w:t>
      </w:r>
      <w:r w:rsidR="00FA7F73" w:rsidRPr="00FA7F73">
        <w:rPr>
          <w:rFonts w:ascii="Arial" w:eastAsia="Arial" w:hAnsi="Arial" w:cs="Arial"/>
          <w:color w:val="333333"/>
        </w:rPr>
        <w:t xml:space="preserve"> </w:t>
      </w:r>
      <w:proofErr w:type="gramStart"/>
      <w:r w:rsidR="00FA7F73" w:rsidRPr="00FA7F73">
        <w:rPr>
          <w:rFonts w:ascii="Arial" w:eastAsia="Arial" w:hAnsi="Arial" w:cs="Arial"/>
          <w:color w:val="333333"/>
        </w:rPr>
        <w:t>annually, and</w:t>
      </w:r>
      <w:proofErr w:type="gramEnd"/>
      <w:r w:rsidR="00FA7F73" w:rsidRPr="00FA7F73">
        <w:rPr>
          <w:rFonts w:ascii="Arial" w:eastAsia="Arial" w:hAnsi="Arial" w:cs="Arial"/>
          <w:color w:val="333333"/>
        </w:rPr>
        <w:t xml:space="preserve"> honor all members at KFRW functions.</w:t>
      </w:r>
    </w:p>
    <w:p w14:paraId="6EF6BB09" w14:textId="77777777" w:rsidR="00CE37F0" w:rsidRPr="00FA7F73" w:rsidRDefault="00CE37F0" w:rsidP="00CE37F0">
      <w:pPr>
        <w:ind w:left="720"/>
        <w:contextualSpacing/>
        <w:rPr>
          <w:rFonts w:ascii="Arial" w:hAnsi="Arial" w:cs="Arial"/>
        </w:rPr>
      </w:pPr>
    </w:p>
    <w:p w14:paraId="0A723F42" w14:textId="4503E89A" w:rsidR="005A5B55" w:rsidRDefault="00CE4F97" w:rsidP="005A5B5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Four</w:t>
      </w:r>
      <w:r w:rsidR="00175A46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4</w:t>
      </w:r>
      <w:r w:rsidR="00175A46">
        <w:rPr>
          <w:rFonts w:ascii="Arial" w:eastAsia="Arial" w:hAnsi="Arial" w:cs="Arial"/>
        </w:rPr>
        <w:t>)</w:t>
      </w:r>
      <w:r w:rsidR="00FA7F73" w:rsidRPr="00FA7F73">
        <w:rPr>
          <w:rFonts w:ascii="Arial" w:eastAsia="Arial" w:hAnsi="Arial" w:cs="Arial"/>
        </w:rPr>
        <w:t xml:space="preserve"> years ago, the KFRW Executive Committee unanimously approved the formation of a </w:t>
      </w:r>
      <w:r w:rsidR="00FA7F73" w:rsidRPr="00FA7F73">
        <w:rPr>
          <w:rFonts w:ascii="Arial" w:eastAsia="Arial" w:hAnsi="Arial" w:cs="Arial"/>
          <w:i/>
        </w:rPr>
        <w:t>“</w:t>
      </w:r>
      <w:r w:rsidR="00FA7F73" w:rsidRPr="00FA7F73">
        <w:rPr>
          <w:rFonts w:ascii="Arial" w:eastAsia="Arial" w:hAnsi="Arial" w:cs="Arial"/>
        </w:rPr>
        <w:t>First Lady’s Circle.”</w:t>
      </w:r>
      <w:r w:rsidR="00FA7F73" w:rsidRPr="00FA7F73">
        <w:rPr>
          <w:rFonts w:ascii="Arial" w:eastAsia="Arial" w:hAnsi="Arial" w:cs="Arial"/>
          <w:b/>
          <w:i/>
        </w:rPr>
        <w:t xml:space="preserve"> </w:t>
      </w:r>
      <w:r w:rsidR="00FA7F73" w:rsidRPr="00FA7F73">
        <w:rPr>
          <w:rFonts w:ascii="Arial" w:eastAsia="Arial" w:hAnsi="Arial" w:cs="Arial"/>
        </w:rPr>
        <w:t xml:space="preserve">  It replace</w:t>
      </w:r>
      <w:r w:rsidR="005A5B55">
        <w:rPr>
          <w:rFonts w:ascii="Arial" w:eastAsia="Arial" w:hAnsi="Arial" w:cs="Arial"/>
        </w:rPr>
        <w:t>s</w:t>
      </w:r>
      <w:r w:rsidR="00FA7F73" w:rsidRPr="00FA7F73">
        <w:rPr>
          <w:rFonts w:ascii="Arial" w:eastAsia="Arial" w:hAnsi="Arial" w:cs="Arial"/>
        </w:rPr>
        <w:t xml:space="preserve"> the previous Regent’s group within the KFRW.  By doing </w:t>
      </w:r>
      <w:r w:rsidR="005A5B55">
        <w:rPr>
          <w:rFonts w:ascii="Arial" w:eastAsia="Arial" w:hAnsi="Arial" w:cs="Arial"/>
        </w:rPr>
        <w:t>so</w:t>
      </w:r>
      <w:r w:rsidR="00FA7F73" w:rsidRPr="00FA7F73">
        <w:rPr>
          <w:rFonts w:ascii="Arial" w:eastAsia="Arial" w:hAnsi="Arial" w:cs="Arial"/>
        </w:rPr>
        <w:t xml:space="preserve"> we hop</w:t>
      </w:r>
      <w:r w:rsidR="005A5B55">
        <w:rPr>
          <w:rFonts w:ascii="Arial" w:eastAsia="Arial" w:hAnsi="Arial" w:cs="Arial"/>
        </w:rPr>
        <w:t>e</w:t>
      </w:r>
      <w:r w:rsidR="00FA7F73" w:rsidRPr="00FA7F73">
        <w:rPr>
          <w:rFonts w:ascii="Arial" w:eastAsia="Arial" w:hAnsi="Arial" w:cs="Arial"/>
        </w:rPr>
        <w:t xml:space="preserve"> to attract more members </w:t>
      </w:r>
      <w:r w:rsidR="00A71296">
        <w:rPr>
          <w:rFonts w:ascii="Arial" w:eastAsia="Arial" w:hAnsi="Arial" w:cs="Arial"/>
        </w:rPr>
        <w:t xml:space="preserve">from </w:t>
      </w:r>
      <w:r w:rsidR="00FA7F73" w:rsidRPr="00FA7F73">
        <w:rPr>
          <w:rFonts w:ascii="Arial" w:eastAsia="Arial" w:hAnsi="Arial" w:cs="Arial"/>
        </w:rPr>
        <w:t xml:space="preserve">across the state. </w:t>
      </w:r>
    </w:p>
    <w:p w14:paraId="5BF18B89" w14:textId="77777777" w:rsidR="005A5B55" w:rsidRDefault="005A5B55" w:rsidP="005A5B55">
      <w:pPr>
        <w:ind w:firstLine="720"/>
        <w:rPr>
          <w:rFonts w:ascii="Arial" w:eastAsia="Arial" w:hAnsi="Arial" w:cs="Arial"/>
        </w:rPr>
      </w:pPr>
    </w:p>
    <w:p w14:paraId="5C82E853" w14:textId="77777777" w:rsidR="005A5B55" w:rsidRDefault="005A5B55" w:rsidP="005A5B5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Our membership continues to grow as well as FLC donations to candidates</w:t>
      </w:r>
      <w:r w:rsidR="000F572B">
        <w:rPr>
          <w:rFonts w:ascii="Arial" w:eastAsia="Arial" w:hAnsi="Arial" w:cs="Arial"/>
        </w:rPr>
        <w:t xml:space="preserve">. The </w:t>
      </w:r>
      <w:r w:rsidR="0053373B">
        <w:rPr>
          <w:rFonts w:ascii="Arial" w:eastAsia="Arial" w:hAnsi="Arial" w:cs="Arial"/>
        </w:rPr>
        <w:t xml:space="preserve">cumulative donation total for the </w:t>
      </w:r>
      <w:r w:rsidR="000F572B">
        <w:rPr>
          <w:rFonts w:ascii="Arial" w:eastAsia="Arial" w:hAnsi="Arial" w:cs="Arial"/>
        </w:rPr>
        <w:t>past three years</w:t>
      </w:r>
      <w:r w:rsidR="0053373B">
        <w:rPr>
          <w:rFonts w:ascii="Arial" w:eastAsia="Arial" w:hAnsi="Arial" w:cs="Arial"/>
        </w:rPr>
        <w:t xml:space="preserve"> has reached </w:t>
      </w:r>
      <w:r w:rsidR="00AE0AB3">
        <w:rPr>
          <w:rFonts w:ascii="Arial" w:eastAsia="Arial" w:hAnsi="Arial" w:cs="Arial"/>
        </w:rPr>
        <w:t xml:space="preserve">over </w:t>
      </w:r>
      <w:r w:rsidR="0053373B">
        <w:rPr>
          <w:rFonts w:ascii="Arial" w:eastAsia="Arial" w:hAnsi="Arial" w:cs="Arial"/>
        </w:rPr>
        <w:t>$30,</w:t>
      </w:r>
      <w:r w:rsidR="00AE0AB3">
        <w:rPr>
          <w:rFonts w:ascii="Arial" w:eastAsia="Arial" w:hAnsi="Arial" w:cs="Arial"/>
        </w:rPr>
        <w:t>0</w:t>
      </w:r>
      <w:r w:rsidR="0053373B">
        <w:rPr>
          <w:rFonts w:ascii="Arial" w:eastAsia="Arial" w:hAnsi="Arial" w:cs="Arial"/>
        </w:rPr>
        <w:t>00.00.</w:t>
      </w:r>
    </w:p>
    <w:p w14:paraId="2517A506" w14:textId="77777777" w:rsidR="0053373B" w:rsidRDefault="0053373B" w:rsidP="005A5B55">
      <w:pPr>
        <w:ind w:firstLine="720"/>
        <w:rPr>
          <w:rFonts w:ascii="Arial" w:eastAsia="Arial" w:hAnsi="Arial" w:cs="Arial"/>
        </w:rPr>
      </w:pPr>
    </w:p>
    <w:p w14:paraId="1722AE19" w14:textId="77777777" w:rsidR="0053373B" w:rsidRDefault="0053373B" w:rsidP="005A5B5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fund our candidates using this formula:</w:t>
      </w:r>
    </w:p>
    <w:p w14:paraId="287DC389" w14:textId="77777777" w:rsidR="0053373B" w:rsidRDefault="0053373B" w:rsidP="005A5B5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Highest % Donation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KFRW Members (women)</w:t>
      </w:r>
    </w:p>
    <w:p w14:paraId="7BC3190F" w14:textId="77777777" w:rsidR="0053373B" w:rsidRDefault="0053373B" w:rsidP="005A5B5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</w:t>
      </w:r>
      <w:r w:rsidRPr="0053373B"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Highest % Donation</w:t>
      </w:r>
      <w:r>
        <w:rPr>
          <w:rFonts w:ascii="Arial" w:eastAsia="Arial" w:hAnsi="Arial" w:cs="Arial"/>
        </w:rPr>
        <w:tab/>
        <w:t>KFRW Associate Members (men)</w:t>
      </w:r>
    </w:p>
    <w:p w14:paraId="06A560CB" w14:textId="77777777" w:rsidR="0053373B" w:rsidRDefault="0053373B" w:rsidP="005A5B5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3</w:t>
      </w:r>
      <w:r w:rsidRPr="0053373B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Highest % Donation</w:t>
      </w:r>
      <w:r>
        <w:rPr>
          <w:rFonts w:ascii="Arial" w:eastAsia="Arial" w:hAnsi="Arial" w:cs="Arial"/>
        </w:rPr>
        <w:tab/>
        <w:t>Women Candidates</w:t>
      </w:r>
    </w:p>
    <w:p w14:paraId="117F0778" w14:textId="77777777" w:rsidR="0053373B" w:rsidRDefault="0053373B" w:rsidP="005A5B5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4</w:t>
      </w:r>
      <w:r w:rsidRPr="0053373B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Highest % Donation</w:t>
      </w:r>
      <w:r>
        <w:rPr>
          <w:rFonts w:ascii="Arial" w:eastAsia="Arial" w:hAnsi="Arial" w:cs="Arial"/>
        </w:rPr>
        <w:tab/>
        <w:t>Men Candidates</w:t>
      </w:r>
    </w:p>
    <w:p w14:paraId="514E3127" w14:textId="77777777" w:rsidR="005A5B55" w:rsidRDefault="005A5B55">
      <w:pPr>
        <w:ind w:firstLine="720"/>
        <w:rPr>
          <w:rFonts w:ascii="Arial" w:eastAsia="Arial" w:hAnsi="Arial" w:cs="Arial"/>
        </w:rPr>
      </w:pPr>
    </w:p>
    <w:p w14:paraId="3FC0859A" w14:textId="77777777" w:rsidR="00DE577B" w:rsidRPr="00FA7F73" w:rsidRDefault="0053373B" w:rsidP="0053373B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can join FLC at any time throughout the year</w:t>
      </w:r>
      <w:r w:rsidR="00AE0AB3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but I encourage you to join early so that you may participate in the annual “thank you” event. </w:t>
      </w:r>
      <w:r w:rsidR="00FA7F73" w:rsidRPr="00FA7F73">
        <w:rPr>
          <w:rFonts w:ascii="Arial" w:eastAsia="Arial" w:hAnsi="Arial" w:cs="Arial"/>
        </w:rPr>
        <w:t>A membership application is attached to this email.  Please submit your renewal dues</w:t>
      </w:r>
      <w:r w:rsidR="00AE0AB3">
        <w:rPr>
          <w:rFonts w:ascii="Arial" w:eastAsia="Arial" w:hAnsi="Arial" w:cs="Arial"/>
        </w:rPr>
        <w:t xml:space="preserve"> t</w:t>
      </w:r>
      <w:r w:rsidR="00FA7F73" w:rsidRPr="00FA7F73">
        <w:rPr>
          <w:rFonts w:ascii="Arial" w:eastAsia="Arial" w:hAnsi="Arial" w:cs="Arial"/>
        </w:rPr>
        <w:t xml:space="preserve">o </w:t>
      </w:r>
      <w:r w:rsidR="00CC1F63">
        <w:rPr>
          <w:rFonts w:ascii="Arial" w:eastAsia="Arial" w:hAnsi="Arial" w:cs="Arial"/>
        </w:rPr>
        <w:t>FLC Chair</w:t>
      </w:r>
      <w:r w:rsidR="00FA7F73" w:rsidRPr="00FA7F73">
        <w:rPr>
          <w:rFonts w:ascii="Arial" w:eastAsia="Arial" w:hAnsi="Arial" w:cs="Arial"/>
        </w:rPr>
        <w:t xml:space="preserve">, </w:t>
      </w:r>
      <w:r w:rsidR="00CC1F63">
        <w:rPr>
          <w:rFonts w:ascii="Arial" w:eastAsia="Arial" w:hAnsi="Arial" w:cs="Arial"/>
        </w:rPr>
        <w:t>Julie Hinson</w:t>
      </w:r>
      <w:r w:rsidR="00FA7F73" w:rsidRPr="00FA7F73">
        <w:rPr>
          <w:rFonts w:ascii="Arial" w:eastAsia="Arial" w:hAnsi="Arial" w:cs="Arial"/>
        </w:rPr>
        <w:t xml:space="preserve">, and make the check out to KFRW First Lady’s Circle. Please help support this new venture and help us “honor” </w:t>
      </w:r>
      <w:proofErr w:type="gramStart"/>
      <w:r w:rsidR="00FA7F73" w:rsidRPr="00FA7F73">
        <w:rPr>
          <w:rFonts w:ascii="Arial" w:eastAsia="Arial" w:hAnsi="Arial" w:cs="Arial"/>
        </w:rPr>
        <w:t>all of</w:t>
      </w:r>
      <w:proofErr w:type="gramEnd"/>
      <w:r w:rsidR="00FA7F73" w:rsidRPr="00FA7F73">
        <w:rPr>
          <w:rFonts w:ascii="Arial" w:eastAsia="Arial" w:hAnsi="Arial" w:cs="Arial"/>
        </w:rPr>
        <w:t xml:space="preserve"> our First Lady’s.</w:t>
      </w:r>
    </w:p>
    <w:p w14:paraId="57D23604" w14:textId="77777777" w:rsidR="00DE577B" w:rsidRPr="00FA7F73" w:rsidRDefault="00DE577B">
      <w:pPr>
        <w:rPr>
          <w:rFonts w:ascii="Arial" w:eastAsia="Arial" w:hAnsi="Arial" w:cs="Arial"/>
        </w:rPr>
      </w:pPr>
    </w:p>
    <w:p w14:paraId="366F25D3" w14:textId="77777777" w:rsidR="00DE577B" w:rsidRPr="00FA7F73" w:rsidRDefault="00FA7F73">
      <w:pPr>
        <w:rPr>
          <w:rFonts w:ascii="Arial" w:eastAsia="Arial" w:hAnsi="Arial" w:cs="Arial"/>
        </w:rPr>
      </w:pPr>
      <w:r w:rsidRPr="00FA7F73">
        <w:rPr>
          <w:rFonts w:ascii="Arial" w:eastAsia="Arial" w:hAnsi="Arial" w:cs="Arial"/>
        </w:rPr>
        <w:t>Sincerely,</w:t>
      </w:r>
    </w:p>
    <w:p w14:paraId="610AD87B" w14:textId="77777777" w:rsidR="00DE577B" w:rsidRPr="00FA7F73" w:rsidRDefault="00DE577B">
      <w:pPr>
        <w:rPr>
          <w:rFonts w:ascii="Arial" w:eastAsia="Arial" w:hAnsi="Arial" w:cs="Arial"/>
        </w:rPr>
      </w:pPr>
    </w:p>
    <w:p w14:paraId="781FD5CD" w14:textId="77777777" w:rsidR="00DE577B" w:rsidRPr="00FA7F73" w:rsidRDefault="00DE577B">
      <w:pPr>
        <w:rPr>
          <w:rFonts w:ascii="Arial" w:eastAsia="Arial" w:hAnsi="Arial" w:cs="Arial"/>
        </w:rPr>
      </w:pPr>
    </w:p>
    <w:p w14:paraId="785A019F" w14:textId="77777777" w:rsidR="00DE577B" w:rsidRPr="00FA7F73" w:rsidRDefault="00FA7F73">
      <w:pPr>
        <w:rPr>
          <w:rFonts w:ascii="Arial" w:eastAsia="Arial" w:hAnsi="Arial" w:cs="Arial"/>
        </w:rPr>
      </w:pPr>
      <w:r w:rsidRPr="00FA7F73">
        <w:rPr>
          <w:rFonts w:ascii="Arial" w:eastAsia="Arial" w:hAnsi="Arial" w:cs="Arial"/>
        </w:rPr>
        <w:t>Julie Harris Hinson, First Lady’s Circle Committee Chair</w:t>
      </w:r>
    </w:p>
    <w:p w14:paraId="2FFD1D2F" w14:textId="77777777" w:rsidR="00DE577B" w:rsidRDefault="00DE577B">
      <w:pPr>
        <w:rPr>
          <w:rFonts w:ascii="Arial" w:eastAsia="Arial" w:hAnsi="Arial" w:cs="Arial"/>
        </w:rPr>
      </w:pPr>
    </w:p>
    <w:p w14:paraId="1C55679F" w14:textId="77777777" w:rsidR="00DE577B" w:rsidRPr="00C52B4C" w:rsidRDefault="00C52B4C">
      <w:pPr>
        <w:rPr>
          <w:rFonts w:ascii="Arial" w:hAnsi="Arial" w:cs="Arial"/>
        </w:rPr>
      </w:pPr>
      <w:r w:rsidRPr="00C52B4C">
        <w:rPr>
          <w:rFonts w:ascii="Arial" w:hAnsi="Arial" w:cs="Arial"/>
        </w:rPr>
        <w:t>Note: Membership is an annual fee and entitles the member to attend a planned special event as well as be included in all activities related to the First Lady’s Circle. Your annual fee provides additional support to our candidates and promotes the KFRW.</w:t>
      </w:r>
    </w:p>
    <w:p w14:paraId="1375068C" w14:textId="77777777" w:rsidR="00DE577B" w:rsidRDefault="00DE577B">
      <w:bookmarkStart w:id="2" w:name="_Hlk511923567"/>
    </w:p>
    <w:p w14:paraId="0B88DCCA" w14:textId="77777777" w:rsidR="00DE577B" w:rsidRDefault="00FA7F73">
      <w:pPr>
        <w:jc w:val="center"/>
      </w:pPr>
      <w:r>
        <w:rPr>
          <w:noProof/>
        </w:rPr>
        <w:drawing>
          <wp:inline distT="0" distB="0" distL="0" distR="0" wp14:anchorId="3D7A77CC" wp14:editId="1E52A8D3">
            <wp:extent cx="4858512" cy="172212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8512" cy="172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8AE024" w14:textId="77777777" w:rsidR="00DE577B" w:rsidRDefault="00DE577B"/>
    <w:p w14:paraId="16C585BE" w14:textId="15703C32" w:rsidR="00DE577B" w:rsidRDefault="00FA7F73" w:rsidP="00C721A6">
      <w:pPr>
        <w:jc w:val="center"/>
        <w:rPr>
          <w:sz w:val="32"/>
          <w:szCs w:val="32"/>
        </w:rPr>
      </w:pPr>
      <w:bookmarkStart w:id="3" w:name="_Hlk30995469"/>
      <w:r>
        <w:rPr>
          <w:sz w:val="32"/>
          <w:szCs w:val="32"/>
        </w:rPr>
        <w:t>MEMBERSHIP APPLICATION</w:t>
      </w:r>
      <w:r w:rsidR="00CC1F63">
        <w:rPr>
          <w:sz w:val="32"/>
          <w:szCs w:val="32"/>
        </w:rPr>
        <w:t xml:space="preserve"> 20</w:t>
      </w:r>
      <w:r w:rsidR="002B54A1">
        <w:rPr>
          <w:sz w:val="32"/>
          <w:szCs w:val="32"/>
        </w:rPr>
        <w:t>20</w:t>
      </w:r>
    </w:p>
    <w:p w14:paraId="32A89A7F" w14:textId="77777777" w:rsidR="00DE577B" w:rsidRDefault="00DE577B">
      <w:pPr>
        <w:rPr>
          <w:sz w:val="32"/>
          <w:szCs w:val="32"/>
        </w:rPr>
      </w:pPr>
    </w:p>
    <w:p w14:paraId="093BD720" w14:textId="77777777" w:rsidR="00DE577B" w:rsidRDefault="00FA7F73">
      <w:pPr>
        <w:rPr>
          <w:sz w:val="32"/>
          <w:szCs w:val="32"/>
        </w:rPr>
      </w:pPr>
      <w:r>
        <w:rPr>
          <w:sz w:val="32"/>
          <w:szCs w:val="32"/>
        </w:rPr>
        <w:t xml:space="preserve">Name:  </w:t>
      </w:r>
      <w:r>
        <w:rPr>
          <w:sz w:val="32"/>
          <w:szCs w:val="32"/>
        </w:rPr>
        <w:tab/>
        <w:t>__________________________________________________________________________</w:t>
      </w:r>
    </w:p>
    <w:p w14:paraId="57B8AA0F" w14:textId="77777777" w:rsidR="00CE37F0" w:rsidRDefault="00CE37F0">
      <w:pPr>
        <w:rPr>
          <w:sz w:val="32"/>
          <w:szCs w:val="32"/>
        </w:rPr>
      </w:pPr>
    </w:p>
    <w:p w14:paraId="6260ED92" w14:textId="77777777" w:rsidR="00DE577B" w:rsidRDefault="00FA7F73">
      <w:pPr>
        <w:rPr>
          <w:sz w:val="32"/>
          <w:szCs w:val="32"/>
        </w:rPr>
      </w:pPr>
      <w:r>
        <w:rPr>
          <w:sz w:val="32"/>
          <w:szCs w:val="32"/>
        </w:rPr>
        <w:t>Club: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__________________________________________________________________________</w:t>
      </w:r>
    </w:p>
    <w:p w14:paraId="3B86D800" w14:textId="77777777" w:rsidR="00CE37F0" w:rsidRDefault="00CE37F0">
      <w:pPr>
        <w:rPr>
          <w:sz w:val="32"/>
          <w:szCs w:val="32"/>
        </w:rPr>
      </w:pPr>
    </w:p>
    <w:p w14:paraId="3F19494C" w14:textId="77777777" w:rsidR="00DE577B" w:rsidRDefault="00DE577B">
      <w:pPr>
        <w:rPr>
          <w:sz w:val="32"/>
          <w:szCs w:val="32"/>
        </w:rPr>
      </w:pPr>
    </w:p>
    <w:p w14:paraId="481DC585" w14:textId="77777777" w:rsidR="00DE577B" w:rsidRDefault="00FA7F73">
      <w:pPr>
        <w:rPr>
          <w:sz w:val="32"/>
          <w:szCs w:val="32"/>
        </w:rPr>
      </w:pPr>
      <w:r>
        <w:rPr>
          <w:sz w:val="32"/>
          <w:szCs w:val="32"/>
        </w:rPr>
        <w:t>Contact Information:</w:t>
      </w:r>
    </w:p>
    <w:p w14:paraId="392F6226" w14:textId="77777777" w:rsidR="00DE577B" w:rsidRDefault="00FA7F7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69D515AF" w14:textId="77777777" w:rsidR="00DE577B" w:rsidRDefault="00FA7F73" w:rsidP="00CE37F0">
      <w:pPr>
        <w:ind w:firstLine="720"/>
        <w:rPr>
          <w:sz w:val="32"/>
          <w:szCs w:val="32"/>
        </w:rPr>
      </w:pPr>
      <w:r>
        <w:rPr>
          <w:sz w:val="32"/>
          <w:szCs w:val="32"/>
        </w:rPr>
        <w:t>Email:</w:t>
      </w:r>
      <w:r>
        <w:rPr>
          <w:sz w:val="32"/>
          <w:szCs w:val="32"/>
        </w:rPr>
        <w:tab/>
        <w:t>___________________________________________________________________</w:t>
      </w:r>
    </w:p>
    <w:p w14:paraId="2EADB829" w14:textId="77777777" w:rsidR="00DE577B" w:rsidRDefault="00FA7F7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597ED1B6" w14:textId="77777777" w:rsidR="00DE577B" w:rsidRDefault="00FA7F73">
      <w:pPr>
        <w:rPr>
          <w:sz w:val="32"/>
          <w:szCs w:val="32"/>
        </w:rPr>
      </w:pPr>
      <w:r>
        <w:rPr>
          <w:sz w:val="32"/>
          <w:szCs w:val="32"/>
        </w:rPr>
        <w:tab/>
        <w:t>Phone:</w:t>
      </w:r>
      <w:r>
        <w:rPr>
          <w:sz w:val="32"/>
          <w:szCs w:val="32"/>
        </w:rPr>
        <w:tab/>
        <w:t>___________________________________________________________________</w:t>
      </w:r>
    </w:p>
    <w:p w14:paraId="714024A2" w14:textId="77777777" w:rsidR="00DE577B" w:rsidRDefault="00DE577B">
      <w:pPr>
        <w:rPr>
          <w:sz w:val="32"/>
          <w:szCs w:val="32"/>
        </w:rPr>
      </w:pPr>
    </w:p>
    <w:p w14:paraId="44CA3BCF" w14:textId="77777777" w:rsidR="00DE577B" w:rsidRDefault="00FA7F73">
      <w:pPr>
        <w:rPr>
          <w:sz w:val="32"/>
          <w:szCs w:val="32"/>
        </w:rPr>
      </w:pPr>
      <w:r>
        <w:rPr>
          <w:sz w:val="32"/>
          <w:szCs w:val="32"/>
        </w:rPr>
        <w:tab/>
        <w:t>Address:  ____________________________________________________________________</w:t>
      </w:r>
    </w:p>
    <w:p w14:paraId="1D654FD7" w14:textId="77777777" w:rsidR="00DE577B" w:rsidRDefault="00DE577B">
      <w:pPr>
        <w:rPr>
          <w:sz w:val="32"/>
          <w:szCs w:val="32"/>
        </w:rPr>
      </w:pPr>
    </w:p>
    <w:p w14:paraId="52B4A433" w14:textId="77777777" w:rsidR="00DE577B" w:rsidRDefault="00FA7F73" w:rsidP="00C721A6">
      <w:pPr>
        <w:rPr>
          <w:sz w:val="32"/>
          <w:szCs w:val="32"/>
        </w:rPr>
      </w:pPr>
      <w:r>
        <w:rPr>
          <w:sz w:val="32"/>
          <w:szCs w:val="32"/>
        </w:rPr>
        <w:t>Submit</w:t>
      </w:r>
      <w:r w:rsidR="00CE37F0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C721A6">
        <w:rPr>
          <w:sz w:val="32"/>
          <w:szCs w:val="32"/>
        </w:rPr>
        <w:tab/>
        <w:t xml:space="preserve">$100.00 </w:t>
      </w:r>
    </w:p>
    <w:p w14:paraId="770C2219" w14:textId="77777777" w:rsidR="00DE577B" w:rsidRDefault="00CC1F63">
      <w:pPr>
        <w:jc w:val="center"/>
        <w:rPr>
          <w:sz w:val="32"/>
          <w:szCs w:val="32"/>
        </w:rPr>
      </w:pPr>
      <w:r>
        <w:rPr>
          <w:sz w:val="32"/>
          <w:szCs w:val="32"/>
        </w:rPr>
        <w:t>Julie Hinson</w:t>
      </w:r>
      <w:r w:rsidR="00FA7F73">
        <w:rPr>
          <w:sz w:val="32"/>
          <w:szCs w:val="32"/>
        </w:rPr>
        <w:t xml:space="preserve">, </w:t>
      </w:r>
      <w:r>
        <w:rPr>
          <w:sz w:val="32"/>
          <w:szCs w:val="32"/>
        </w:rPr>
        <w:t>FLC Chair</w:t>
      </w:r>
    </w:p>
    <w:p w14:paraId="278516AA" w14:textId="77777777" w:rsidR="00DE577B" w:rsidRDefault="00CC1F63">
      <w:pPr>
        <w:jc w:val="center"/>
        <w:rPr>
          <w:sz w:val="32"/>
          <w:szCs w:val="32"/>
        </w:rPr>
      </w:pPr>
      <w:r>
        <w:rPr>
          <w:sz w:val="32"/>
          <w:szCs w:val="32"/>
        </w:rPr>
        <w:t>5604 Wolf Pen Trace</w:t>
      </w:r>
    </w:p>
    <w:p w14:paraId="37C33BB8" w14:textId="77777777" w:rsidR="00DE577B" w:rsidRDefault="00CC1F63">
      <w:pPr>
        <w:jc w:val="center"/>
        <w:rPr>
          <w:sz w:val="32"/>
          <w:szCs w:val="32"/>
        </w:rPr>
      </w:pPr>
      <w:r>
        <w:rPr>
          <w:sz w:val="32"/>
          <w:szCs w:val="32"/>
        </w:rPr>
        <w:t>Prospect, KY 40059</w:t>
      </w:r>
    </w:p>
    <w:p w14:paraId="57D6D204" w14:textId="77777777" w:rsidR="00DE577B" w:rsidRDefault="00DE577B">
      <w:pPr>
        <w:rPr>
          <w:sz w:val="32"/>
          <w:szCs w:val="32"/>
        </w:rPr>
      </w:pPr>
    </w:p>
    <w:p w14:paraId="6743CAED" w14:textId="77777777" w:rsidR="00CE37F0" w:rsidRDefault="00CE37F0">
      <w:pPr>
        <w:rPr>
          <w:sz w:val="32"/>
          <w:szCs w:val="32"/>
        </w:rPr>
      </w:pPr>
    </w:p>
    <w:p w14:paraId="2ECCE062" w14:textId="77777777" w:rsidR="00DE577B" w:rsidRDefault="00FA7F73">
      <w:pPr>
        <w:rPr>
          <w:sz w:val="32"/>
          <w:szCs w:val="32"/>
        </w:rPr>
      </w:pPr>
      <w:r>
        <w:rPr>
          <w:sz w:val="32"/>
          <w:szCs w:val="32"/>
        </w:rPr>
        <w:t xml:space="preserve">Make check payable to:  KFRW First Lady’s Circle </w:t>
      </w:r>
    </w:p>
    <w:p w14:paraId="04C8D3DD" w14:textId="77777777" w:rsidR="00DE577B" w:rsidRDefault="00DE577B"/>
    <w:p w14:paraId="27748AF8" w14:textId="77777777" w:rsidR="00C721A6" w:rsidRDefault="00C721A6"/>
    <w:p w14:paraId="3D042316" w14:textId="77777777" w:rsidR="00C721A6" w:rsidRPr="00C721A6" w:rsidRDefault="00C721A6" w:rsidP="00C721A6">
      <w:pPr>
        <w:rPr>
          <w:rFonts w:asciiTheme="minorHAnsi" w:hAnsiTheme="minorHAnsi" w:cs="Times New Roman"/>
          <w:sz w:val="28"/>
          <w:szCs w:val="28"/>
        </w:rPr>
      </w:pPr>
      <w:r w:rsidRPr="00C721A6">
        <w:rPr>
          <w:rFonts w:asciiTheme="minorHAnsi" w:hAnsiTheme="minorHAnsi" w:cs="Times New Roman"/>
          <w:sz w:val="28"/>
          <w:szCs w:val="28"/>
        </w:rPr>
        <w:t>Note: Membership is an annual fee and entitles the member to attend a planned special event as well as be included in all activities related to the First Lady’s Circle. Your annual fee provides additional support to our candidates and promotes the KFRW.</w:t>
      </w:r>
    </w:p>
    <w:bookmarkEnd w:id="2"/>
    <w:bookmarkEnd w:id="3"/>
    <w:p w14:paraId="62C2D869" w14:textId="77777777" w:rsidR="00C721A6" w:rsidRPr="00C721A6" w:rsidRDefault="00C721A6">
      <w:pPr>
        <w:rPr>
          <w:rFonts w:asciiTheme="minorHAnsi" w:hAnsiTheme="minorHAnsi"/>
        </w:rPr>
      </w:pPr>
    </w:p>
    <w:sectPr w:rsidR="00C721A6" w:rsidRPr="00C721A6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055B3"/>
    <w:multiLevelType w:val="multilevel"/>
    <w:tmpl w:val="031C9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7B"/>
    <w:rsid w:val="000F572B"/>
    <w:rsid w:val="00175A46"/>
    <w:rsid w:val="002B54A1"/>
    <w:rsid w:val="00370152"/>
    <w:rsid w:val="0053373B"/>
    <w:rsid w:val="00545B7A"/>
    <w:rsid w:val="0058699F"/>
    <w:rsid w:val="005A5B55"/>
    <w:rsid w:val="00A71296"/>
    <w:rsid w:val="00AE0AB3"/>
    <w:rsid w:val="00C52B4C"/>
    <w:rsid w:val="00C721A6"/>
    <w:rsid w:val="00CC1F63"/>
    <w:rsid w:val="00CE37F0"/>
    <w:rsid w:val="00CE4F97"/>
    <w:rsid w:val="00DE577B"/>
    <w:rsid w:val="00E83379"/>
    <w:rsid w:val="00EF5735"/>
    <w:rsid w:val="00F30CB3"/>
    <w:rsid w:val="00FA3D88"/>
    <w:rsid w:val="00F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5FEF"/>
  <w15:docId w15:val="{7DDF24FF-A54A-44FD-9F9C-6800D9C4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9A45-B07C-4A38-93C0-C67C4517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Hinson</dc:creator>
  <cp:lastModifiedBy>Julie Hinson</cp:lastModifiedBy>
  <cp:revision>2</cp:revision>
  <cp:lastPrinted>2018-04-19T21:55:00Z</cp:lastPrinted>
  <dcterms:created xsi:type="dcterms:W3CDTF">2020-01-27T12:32:00Z</dcterms:created>
  <dcterms:modified xsi:type="dcterms:W3CDTF">2020-01-27T12:32:00Z</dcterms:modified>
</cp:coreProperties>
</file>